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bookmarkStart w:id="0" w:name="_GoBack"/>
      <w:r w:rsidRPr="00185B6E">
        <w:rPr>
          <w:rFonts w:ascii="Times New Roman" w:hAnsi="Times New Roman" w:cs="Times New Roman"/>
          <w:b/>
          <w:color w:val="000000" w:themeColor="text1"/>
          <w:sz w:val="28"/>
          <w:szCs w:val="28"/>
          <w:lang w:eastAsia="ru-RU"/>
        </w:rPr>
        <w:t>Как снизить угрозу теракта?</w:t>
      </w:r>
    </w:p>
    <w:bookmarkEnd w:id="0"/>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color w:val="000000" w:themeColor="text1"/>
          <w:sz w:val="28"/>
          <w:szCs w:val="28"/>
          <w:lang w:eastAsia="ru-RU"/>
        </w:rPr>
        <w:t>Вы обнаружили неизвестный предмет...</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Большинство людей не задумываются об опасности — ведь нельзя жить в постоянном страхе и панике! Но вместе с тем нельзя забывать, что террористический акт может быть осуществлён в любое время и в любом месте, где есть люди.</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Преступники очень изобретательны и хорошо умеют маскировать взрывные устройства под обиходные предметы: сумки, пластиковые и бумажные пакеты, свёртки, коробки, детские игрушки и т. п.</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И всё же существуют некоторые признаки, демаскирующие их. На что следует обращать внимание в первую очередь?</w:t>
      </w:r>
    </w:p>
    <w:p w:rsidR="00185B6E" w:rsidRPr="00185B6E" w:rsidRDefault="00185B6E" w:rsidP="00185B6E">
      <w:pPr>
        <w:spacing w:line="360" w:lineRule="auto"/>
        <w:ind w:left="-851"/>
        <w:rPr>
          <w:rFonts w:ascii="Times New Roman" w:hAnsi="Times New Roman" w:cs="Times New Roman"/>
          <w:color w:val="000000" w:themeColor="text1"/>
          <w:sz w:val="28"/>
          <w:szCs w:val="28"/>
          <w:lang w:eastAsia="ru-RU"/>
        </w:rPr>
      </w:pPr>
      <w:r w:rsidRPr="00185B6E">
        <w:rPr>
          <w:rFonts w:ascii="Times New Roman" w:hAnsi="Times New Roman" w:cs="Times New Roman"/>
          <w:b/>
          <w:color w:val="000000" w:themeColor="text1"/>
          <w:sz w:val="28"/>
          <w:szCs w:val="28"/>
          <w:lang w:eastAsia="ru-RU"/>
        </w:rPr>
        <w:t>Что должно вас насторожить?</w:t>
      </w:r>
      <w:r w:rsidRPr="00185B6E">
        <w:rPr>
          <w:rFonts w:ascii="Times New Roman" w:hAnsi="Times New Roman" w:cs="Times New Roman"/>
          <w:b/>
          <w:color w:val="000000" w:themeColor="text1"/>
          <w:sz w:val="28"/>
          <w:szCs w:val="28"/>
          <w:lang w:eastAsia="ru-RU"/>
        </w:rPr>
        <w:br/>
      </w:r>
      <w:r w:rsidRPr="00185B6E">
        <w:rPr>
          <w:rFonts w:ascii="Times New Roman" w:hAnsi="Times New Roman" w:cs="Times New Roman"/>
          <w:color w:val="000000" w:themeColor="text1"/>
          <w:sz w:val="28"/>
          <w:szCs w:val="28"/>
          <w:lang w:eastAsia="ru-RU"/>
        </w:rPr>
        <w:br/>
        <w:t>• Нарушение поверхности грунта, дорожного покрытия, стены здания, нарушение цвета растительности или снежного покрова и т. п.</w:t>
      </w:r>
      <w:r w:rsidRPr="00185B6E">
        <w:rPr>
          <w:rFonts w:ascii="Times New Roman" w:hAnsi="Times New Roman" w:cs="Times New Roman"/>
          <w:color w:val="000000" w:themeColor="text1"/>
          <w:sz w:val="28"/>
          <w:szCs w:val="28"/>
          <w:lang w:eastAsia="ru-RU"/>
        </w:rPr>
        <w:br/>
        <w:t>• Возле здания припарковано бесхозное, неизвестное жильцам транспортное средство.</w:t>
      </w:r>
      <w:r w:rsidRPr="00185B6E">
        <w:rPr>
          <w:rFonts w:ascii="Times New Roman" w:hAnsi="Times New Roman" w:cs="Times New Roman"/>
          <w:color w:val="000000" w:themeColor="text1"/>
          <w:sz w:val="28"/>
          <w:szCs w:val="28"/>
          <w:lang w:eastAsia="ru-RU"/>
        </w:rPr>
        <w:br/>
        <w:t>• Натянутые между деревьев, веток и столбов шнуры, проволока, провода, концы которых не видны. Это может быть так называемая «растяжка»: несколько гранат или мин, связанные между собой.</w:t>
      </w:r>
      <w:r w:rsidRPr="00185B6E">
        <w:rPr>
          <w:rFonts w:ascii="Times New Roman" w:hAnsi="Times New Roman" w:cs="Times New Roman"/>
          <w:color w:val="000000" w:themeColor="text1"/>
          <w:sz w:val="28"/>
          <w:szCs w:val="28"/>
          <w:lang w:eastAsia="ru-RU"/>
        </w:rPr>
        <w:br/>
        <w:t>• Обмотанные проводами, изоляционной лентой или скотчем свёртки, коробки и пакеты.</w:t>
      </w:r>
      <w:r w:rsidRPr="00185B6E">
        <w:rPr>
          <w:rFonts w:ascii="Times New Roman" w:hAnsi="Times New Roman" w:cs="Times New Roman"/>
          <w:color w:val="000000" w:themeColor="text1"/>
          <w:sz w:val="28"/>
          <w:szCs w:val="28"/>
          <w:lang w:eastAsia="ru-RU"/>
        </w:rPr>
        <w:br/>
        <w:t>• Наличие на предмете антенны, часового механизма, таймера.</w:t>
      </w:r>
      <w:r w:rsidRPr="00185B6E">
        <w:rPr>
          <w:rFonts w:ascii="Times New Roman" w:hAnsi="Times New Roman" w:cs="Times New Roman"/>
          <w:color w:val="000000" w:themeColor="text1"/>
          <w:sz w:val="28"/>
          <w:szCs w:val="28"/>
          <w:lang w:eastAsia="ru-RU"/>
        </w:rPr>
        <w:br/>
        <w:t>• Упаковки из-под мобильных телефонов и иных дорогостоящих электронных устройств, лежащие на видном месте.</w:t>
      </w:r>
      <w:r w:rsidRPr="00185B6E">
        <w:rPr>
          <w:rFonts w:ascii="Times New Roman" w:hAnsi="Times New Roman" w:cs="Times New Roman"/>
          <w:color w:val="000000" w:themeColor="text1"/>
          <w:sz w:val="28"/>
          <w:szCs w:val="28"/>
          <w:lang w:eastAsia="ru-RU"/>
        </w:rPr>
        <w:br/>
        <w:t>• Бесхозные сумки, портфели, коробки, кейсы, чемоданы, свёртки, пакеты из-под молока, консервные банки, обнаруженные в машине, у дверей квартиры, в метро, в поезде, автобусе.</w:t>
      </w:r>
      <w:r w:rsidRPr="00185B6E">
        <w:rPr>
          <w:rFonts w:ascii="Times New Roman" w:hAnsi="Times New Roman" w:cs="Times New Roman"/>
          <w:color w:val="000000" w:themeColor="text1"/>
          <w:sz w:val="28"/>
          <w:szCs w:val="28"/>
          <w:lang w:eastAsia="ru-RU"/>
        </w:rPr>
        <w:br/>
        <w:t>• Наличие в вашем подъезде следов ремонта, о котором вы не знаете.</w:t>
      </w:r>
      <w:r w:rsidRPr="00185B6E">
        <w:rPr>
          <w:rFonts w:ascii="Times New Roman" w:hAnsi="Times New Roman" w:cs="Times New Roman"/>
          <w:color w:val="000000" w:themeColor="text1"/>
          <w:sz w:val="28"/>
          <w:szCs w:val="28"/>
          <w:lang w:eastAsia="ru-RU"/>
        </w:rPr>
        <w:br/>
        <w:t xml:space="preserve">• Письма, бандероли, посылки, отличающиеся от обычных почтовых отправлений. Толщина письма от 3 мм и более, при этом на нём есть отдельные утолщения; </w:t>
      </w:r>
      <w:r w:rsidRPr="00185B6E">
        <w:rPr>
          <w:rFonts w:ascii="Times New Roman" w:hAnsi="Times New Roman" w:cs="Times New Roman"/>
          <w:color w:val="000000" w:themeColor="text1"/>
          <w:sz w:val="28"/>
          <w:szCs w:val="28"/>
          <w:lang w:eastAsia="ru-RU"/>
        </w:rPr>
        <w:lastRenderedPageBreak/>
        <w:t xml:space="preserve">наличие во вложении металлических или пластмассовых предметов; наличие необычного запаха (например, миндаля, марципана, жжённой пластмассы); тщательная заделка почтового отправления; надписи типа «лично в руки», «вручить лично»; нестандартная упаковка; тиканье в бандеролях и посылках часового механизма; наличие в конверте перемещающихся предметов или порош </w:t>
      </w:r>
      <w:proofErr w:type="spellStart"/>
      <w:r w:rsidRPr="00185B6E">
        <w:rPr>
          <w:rFonts w:ascii="Times New Roman" w:hAnsi="Times New Roman" w:cs="Times New Roman"/>
          <w:color w:val="000000" w:themeColor="text1"/>
          <w:sz w:val="28"/>
          <w:szCs w:val="28"/>
          <w:lang w:eastAsia="ru-RU"/>
        </w:rPr>
        <w:t>кообразн</w:t>
      </w:r>
      <w:proofErr w:type="spellEnd"/>
      <w:r w:rsidRPr="00185B6E">
        <w:rPr>
          <w:rFonts w:ascii="Times New Roman" w:hAnsi="Times New Roman" w:cs="Times New Roman"/>
          <w:color w:val="000000" w:themeColor="text1"/>
          <w:sz w:val="28"/>
          <w:szCs w:val="28"/>
          <w:lang w:eastAsia="ru-RU"/>
        </w:rPr>
        <w:t xml:space="preserve"> </w:t>
      </w:r>
      <w:proofErr w:type="spellStart"/>
      <w:r w:rsidRPr="00185B6E">
        <w:rPr>
          <w:rFonts w:ascii="Times New Roman" w:hAnsi="Times New Roman" w:cs="Times New Roman"/>
          <w:color w:val="000000" w:themeColor="text1"/>
          <w:sz w:val="28"/>
          <w:szCs w:val="28"/>
          <w:lang w:eastAsia="ru-RU"/>
        </w:rPr>
        <w:t>ых</w:t>
      </w:r>
      <w:proofErr w:type="spellEnd"/>
      <w:r w:rsidRPr="00185B6E">
        <w:rPr>
          <w:rFonts w:ascii="Times New Roman" w:hAnsi="Times New Roman" w:cs="Times New Roman"/>
          <w:color w:val="000000" w:themeColor="text1"/>
          <w:sz w:val="28"/>
          <w:szCs w:val="28"/>
          <w:lang w:eastAsia="ru-RU"/>
        </w:rPr>
        <w:t xml:space="preserve"> материалов).</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b/>
          <w:color w:val="000000" w:themeColor="text1"/>
          <w:sz w:val="28"/>
          <w:szCs w:val="28"/>
          <w:lang w:eastAsia="ru-RU"/>
        </w:rPr>
        <w:t>Если вы обнаружили подозрительный предмет в подъезде своего дома,</w:t>
      </w:r>
      <w:r w:rsidRPr="00185B6E">
        <w:rPr>
          <w:rFonts w:ascii="Times New Roman" w:hAnsi="Times New Roman" w:cs="Times New Roman"/>
          <w:color w:val="000000" w:themeColor="text1"/>
          <w:sz w:val="28"/>
          <w:szCs w:val="28"/>
          <w:lang w:eastAsia="ru-RU"/>
        </w:rPr>
        <w:t xml:space="preserve"> спросите соседей, возможно, он принадлежит им. Если владелец предмета не найден, немедленно сообщите о находке. Звонить следует либо на единый номер вызова экстренной помощи 112</w:t>
      </w:r>
      <w:proofErr w:type="gramStart"/>
      <w:r w:rsidRPr="00185B6E">
        <w:rPr>
          <w:rFonts w:ascii="Times New Roman" w:hAnsi="Times New Roman" w:cs="Times New Roman"/>
          <w:color w:val="000000" w:themeColor="text1"/>
          <w:sz w:val="28"/>
          <w:szCs w:val="28"/>
          <w:lang w:eastAsia="ru-RU"/>
        </w:rPr>
        <w:t>.</w:t>
      </w:r>
      <w:proofErr w:type="gramEnd"/>
      <w:r w:rsidRPr="00185B6E">
        <w:rPr>
          <w:rFonts w:ascii="Times New Roman" w:hAnsi="Times New Roman" w:cs="Times New Roman"/>
          <w:color w:val="000000" w:themeColor="text1"/>
          <w:sz w:val="28"/>
          <w:szCs w:val="28"/>
          <w:lang w:eastAsia="ru-RU"/>
        </w:rPr>
        <w:t xml:space="preserve"> либо в полицию по телефону 02, либо дежурному ближайшего отделения полиции, либо дежурному по отделу ФСБ. либо дежурному по Управлению ГО и ЧС. либо дежурному администрации города.</w:t>
      </w:r>
    </w:p>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color w:val="000000" w:themeColor="text1"/>
          <w:sz w:val="28"/>
          <w:szCs w:val="28"/>
          <w:lang w:eastAsia="ru-RU"/>
        </w:rPr>
        <w:t>Так же надо поступать в том случае, если вы заметили явно взрывоопасный предмет (бомбу, гранату, снаряд или самодельное взрывное устройство).</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xml:space="preserve">В том случае, если в подъезде ведутся некие работы, не поленитесь спросить, какая организация проводит ремонт, если ответа вы не получите, то рекомендуется позвонить в управляющую компанию. В том случае, если сведений о </w:t>
      </w:r>
      <w:proofErr w:type="spellStart"/>
      <w:r w:rsidRPr="00185B6E">
        <w:rPr>
          <w:rFonts w:ascii="Times New Roman" w:hAnsi="Times New Roman" w:cs="Times New Roman"/>
          <w:color w:val="000000" w:themeColor="text1"/>
          <w:sz w:val="28"/>
          <w:szCs w:val="28"/>
          <w:lang w:eastAsia="ru-RU"/>
        </w:rPr>
        <w:t>проводящихся</w:t>
      </w:r>
      <w:proofErr w:type="spellEnd"/>
      <w:r w:rsidRPr="00185B6E">
        <w:rPr>
          <w:rFonts w:ascii="Times New Roman" w:hAnsi="Times New Roman" w:cs="Times New Roman"/>
          <w:color w:val="000000" w:themeColor="text1"/>
          <w:sz w:val="28"/>
          <w:szCs w:val="28"/>
          <w:lang w:eastAsia="ru-RU"/>
        </w:rPr>
        <w:t xml:space="preserve"> работах вам не дадут, смело обращайтесь в полицию.</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Никогда не подходите к подозрительному предмету, стойте на расстоянии и, предупреждая прохожих об опасности, постарайтесь вызвать полицию.</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Для предотвращения возможного взрыва вам необходимо выполнять ряд несложных правил.</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Ни при каких обстоятельствах нельзя трогать, вскрывать, передвигать находку; нельзя позволять случайным людям подходить и прикасаться к опасному предмету, пытаться обезвреживать его.</w:t>
      </w:r>
    </w:p>
    <w:p w:rsidR="00185B6E" w:rsidRPr="00185B6E" w:rsidRDefault="00185B6E" w:rsidP="00185B6E">
      <w:pPr>
        <w:spacing w:line="360" w:lineRule="auto"/>
        <w:ind w:left="-851"/>
        <w:rPr>
          <w:rFonts w:ascii="Times New Roman" w:hAnsi="Times New Roman" w:cs="Times New Roman"/>
          <w:color w:val="000000" w:themeColor="text1"/>
          <w:sz w:val="28"/>
          <w:szCs w:val="28"/>
          <w:lang w:eastAsia="ru-RU"/>
        </w:rPr>
      </w:pPr>
      <w:r w:rsidRPr="00185B6E">
        <w:rPr>
          <w:rFonts w:ascii="Times New Roman" w:hAnsi="Times New Roman" w:cs="Times New Roman"/>
          <w:b/>
          <w:color w:val="000000" w:themeColor="text1"/>
          <w:sz w:val="28"/>
          <w:szCs w:val="28"/>
          <w:lang w:eastAsia="ru-RU"/>
        </w:rPr>
        <w:t>Надо немедленно отключить сотовый телефон, навигатор, радиоприёмник и плеер, так как взрывное устройство может управляться с помощью радиосигнала.</w:t>
      </w:r>
      <w:r w:rsidRPr="00185B6E">
        <w:rPr>
          <w:rFonts w:ascii="Times New Roman" w:hAnsi="Times New Roman" w:cs="Times New Roman"/>
          <w:b/>
          <w:color w:val="000000" w:themeColor="text1"/>
          <w:sz w:val="28"/>
          <w:szCs w:val="28"/>
          <w:lang w:eastAsia="ru-RU"/>
        </w:rPr>
        <w:br/>
      </w:r>
      <w:r w:rsidRPr="00185B6E">
        <w:rPr>
          <w:rFonts w:ascii="Times New Roman" w:hAnsi="Times New Roman" w:cs="Times New Roman"/>
          <w:color w:val="000000" w:themeColor="text1"/>
          <w:sz w:val="28"/>
          <w:szCs w:val="28"/>
          <w:lang w:eastAsia="ru-RU"/>
        </w:rPr>
        <w:br/>
      </w:r>
      <w:r w:rsidRPr="00185B6E">
        <w:rPr>
          <w:rFonts w:ascii="Times New Roman" w:hAnsi="Times New Roman" w:cs="Times New Roman"/>
          <w:color w:val="000000" w:themeColor="text1"/>
          <w:sz w:val="28"/>
          <w:szCs w:val="28"/>
          <w:lang w:eastAsia="ru-RU"/>
        </w:rPr>
        <w:lastRenderedPageBreak/>
        <w:t>• Попросите прохожих вызвать сотрудников полиции, используя проводную связь, привлеките внимание патрульных.</w:t>
      </w:r>
      <w:r w:rsidRPr="00185B6E">
        <w:rPr>
          <w:rFonts w:ascii="Times New Roman" w:hAnsi="Times New Roman" w:cs="Times New Roman"/>
          <w:color w:val="000000" w:themeColor="text1"/>
          <w:sz w:val="28"/>
          <w:szCs w:val="28"/>
          <w:lang w:eastAsia="ru-RU"/>
        </w:rPr>
        <w:br/>
        <w:t>• Обязательно запомните и по возможности запишите время обнаружения подозрительного предмета — это поможет сотрудникам полиции в расследовании.</w:t>
      </w:r>
      <w:r w:rsidRPr="00185B6E">
        <w:rPr>
          <w:rFonts w:ascii="Times New Roman" w:hAnsi="Times New Roman" w:cs="Times New Roman"/>
          <w:color w:val="000000" w:themeColor="text1"/>
          <w:sz w:val="28"/>
          <w:szCs w:val="28"/>
          <w:lang w:eastAsia="ru-RU"/>
        </w:rPr>
        <w:br/>
        <w:t>• Отойдите от предмета как можно дальше, но не теряйте его из поля зрения.</w:t>
      </w:r>
    </w:p>
    <w:p w:rsidR="00185B6E" w:rsidRPr="00185B6E" w:rsidRDefault="00185B6E" w:rsidP="00185B6E">
      <w:pPr>
        <w:spacing w:line="360" w:lineRule="auto"/>
        <w:ind w:left="-851"/>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Дождитесь прибытия оперативно-следственной группы, ведь именно вы являетесь важным свидетелем.</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br/>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noProof/>
          <w:color w:val="000000" w:themeColor="text1"/>
          <w:sz w:val="28"/>
          <w:szCs w:val="28"/>
          <w:lang w:eastAsia="ru-RU"/>
        </w:rPr>
        <w:drawing>
          <wp:inline distT="0" distB="0" distL="0" distR="0" wp14:anchorId="1ECDD121" wp14:editId="58DC8E7E">
            <wp:extent cx="5715000" cy="2257425"/>
            <wp:effectExtent l="0" t="0" r="0" b="9525"/>
            <wp:docPr id="1" name="Рисунок 1" descr="https://xn----7sbbfb7a7aej.xn--p1ai/obzh_09_vin/ur_23/ur_23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7sbbfb7a7aej.xn--p1ai/obzh_09_vin/ur_23/ur_23_0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2257425"/>
                    </a:xfrm>
                    <a:prstGeom prst="rect">
                      <a:avLst/>
                    </a:prstGeom>
                    <a:noFill/>
                    <a:ln>
                      <a:noFill/>
                    </a:ln>
                  </pic:spPr>
                </pic:pic>
              </a:graphicData>
            </a:graphic>
          </wp:inline>
        </w:drawing>
      </w:r>
    </w:p>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i/>
          <w:iCs/>
          <w:color w:val="000000" w:themeColor="text1"/>
          <w:sz w:val="28"/>
          <w:szCs w:val="28"/>
          <w:lang w:eastAsia="ru-RU"/>
        </w:rPr>
        <w:t>Сделаем вывод и запомним его</w:t>
      </w:r>
    </w:p>
    <w:p w:rsidR="00185B6E" w:rsidRPr="00185B6E" w:rsidRDefault="00185B6E" w:rsidP="00185B6E">
      <w:pPr>
        <w:spacing w:line="360" w:lineRule="auto"/>
        <w:ind w:left="-851"/>
        <w:jc w:val="both"/>
        <w:rPr>
          <w:rFonts w:ascii="Times New Roman" w:hAnsi="Times New Roman" w:cs="Times New Roman"/>
          <w:i/>
          <w:iCs/>
          <w:color w:val="000000" w:themeColor="text1"/>
          <w:sz w:val="28"/>
          <w:szCs w:val="28"/>
          <w:lang w:eastAsia="ru-RU"/>
        </w:rPr>
      </w:pPr>
      <w:r w:rsidRPr="00185B6E">
        <w:rPr>
          <w:rFonts w:ascii="Times New Roman" w:hAnsi="Times New Roman" w:cs="Times New Roman"/>
          <w:i/>
          <w:iCs/>
          <w:color w:val="000000" w:themeColor="text1"/>
          <w:sz w:val="28"/>
          <w:szCs w:val="28"/>
          <w:lang w:eastAsia="ru-RU"/>
        </w:rPr>
        <w:t>Будьте предельно внимательными к обнаруженным подозрительным предметам (сумкам, пакетам, коробкам). Не прикасайтесь к ним! Сообщайте о находке взрослым и соответствующим службам.</w:t>
      </w:r>
    </w:p>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color w:val="000000" w:themeColor="text1"/>
          <w:sz w:val="28"/>
          <w:szCs w:val="28"/>
          <w:lang w:eastAsia="ru-RU"/>
        </w:rPr>
        <w:t>Угроза взрыва в местах массового скопления людей</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Читая текст, постарайтесь запомнить правила поведения в местах массового скопления людей.</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Особую опасность представляют теракты в местах массового скопления людей (метро, во время митингов, шествий, концертов на открытом воздухе и т. п.): там очень сложно заметить взрывное устройство или террориста-смерти и ка, а потому важно знать правила поведения в таких местах. Вот эти правила.</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lastRenderedPageBreak/>
        <w:t>Обращайте внимание на тех людей, которые каким-то образом выделяются из общей массы: одеты не по сезону (пальто, плащи в жаркую погоду), носят закрывающие лицо накидки — под одеждой может быть спрятана бомба. Держитесь от таких людей подальше и, при возможности, сообщите о них полицейским.</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Отойдите как можно дальше от тех. чьё поведение не соответствует обстановке и вызывает у вас подозрения. Как утверждают специалисты, поведение террористов-смертников обычно такое: они напряжены</w:t>
      </w:r>
      <w:proofErr w:type="gramStart"/>
      <w:r w:rsidRPr="00185B6E">
        <w:rPr>
          <w:rFonts w:ascii="Times New Roman" w:hAnsi="Times New Roman" w:cs="Times New Roman"/>
          <w:color w:val="000000" w:themeColor="text1"/>
          <w:sz w:val="28"/>
          <w:szCs w:val="28"/>
          <w:lang w:eastAsia="ru-RU"/>
        </w:rPr>
        <w:t>.</w:t>
      </w:r>
      <w:proofErr w:type="gramEnd"/>
      <w:r w:rsidRPr="00185B6E">
        <w:rPr>
          <w:rFonts w:ascii="Times New Roman" w:hAnsi="Times New Roman" w:cs="Times New Roman"/>
          <w:color w:val="000000" w:themeColor="text1"/>
          <w:sz w:val="28"/>
          <w:szCs w:val="28"/>
          <w:lang w:eastAsia="ru-RU"/>
        </w:rPr>
        <w:t xml:space="preserve"> скованны, лицо очень бледное, губы сжаты или медленно двигаются.</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Не принимайте от незнакомых людей свёртки, коробки и сумки, не выполняйте их просьбы передать какие-то предметы друзьям, знакомым и т. д.</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xml:space="preserve">• Обратите внимание на движущиеся в районе массового скопления людей машины. Автомобили с тонированными стёклам, старые машины, которые стоят вблизи мест проведения массовых мероприятий, явно нарушая правила парковки, должны вызвать подозрения. В таких машинах могут скрываться террористы-смертники или заряд тротила. Сообщите о подозрительном транспорте сотрудникам </w:t>
      </w:r>
      <w:proofErr w:type="spellStart"/>
      <w:r w:rsidRPr="00185B6E">
        <w:rPr>
          <w:rFonts w:ascii="Times New Roman" w:hAnsi="Times New Roman" w:cs="Times New Roman"/>
          <w:color w:val="000000" w:themeColor="text1"/>
          <w:sz w:val="28"/>
          <w:szCs w:val="28"/>
          <w:lang w:eastAsia="ru-RU"/>
        </w:rPr>
        <w:t>дорожнопатрульной</w:t>
      </w:r>
      <w:proofErr w:type="spellEnd"/>
      <w:r w:rsidRPr="00185B6E">
        <w:rPr>
          <w:rFonts w:ascii="Times New Roman" w:hAnsi="Times New Roman" w:cs="Times New Roman"/>
          <w:color w:val="000000" w:themeColor="text1"/>
          <w:sz w:val="28"/>
          <w:szCs w:val="28"/>
          <w:lang w:eastAsia="ru-RU"/>
        </w:rPr>
        <w:t xml:space="preserve"> службы (ДПС) или патрульно-постовой службы (ППС).</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xml:space="preserve">• </w:t>
      </w:r>
      <w:proofErr w:type="gramStart"/>
      <w:r w:rsidRPr="00185B6E">
        <w:rPr>
          <w:rFonts w:ascii="Times New Roman" w:hAnsi="Times New Roman" w:cs="Times New Roman"/>
          <w:color w:val="000000" w:themeColor="text1"/>
          <w:sz w:val="28"/>
          <w:szCs w:val="28"/>
          <w:lang w:eastAsia="ru-RU"/>
        </w:rPr>
        <w:t>С</w:t>
      </w:r>
      <w:proofErr w:type="gramEnd"/>
      <w:r w:rsidRPr="00185B6E">
        <w:rPr>
          <w:rFonts w:ascii="Times New Roman" w:hAnsi="Times New Roman" w:cs="Times New Roman"/>
          <w:color w:val="000000" w:themeColor="text1"/>
          <w:sz w:val="28"/>
          <w:szCs w:val="28"/>
          <w:lang w:eastAsia="ru-RU"/>
        </w:rPr>
        <w:t xml:space="preserve"> осторожностью относитесь к тем, кто в местах массового скопления людей (например, на музыкальных фестивалях) несёт большие сумки, чемоданы, баулы. Возможно, этот человек окажется безобидным туристом или торговцем, но лишняя предосторожность никогда не повредит.</w:t>
      </w:r>
    </w:p>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i/>
          <w:iCs/>
          <w:color w:val="000000" w:themeColor="text1"/>
          <w:sz w:val="28"/>
          <w:szCs w:val="28"/>
          <w:lang w:eastAsia="ru-RU"/>
        </w:rPr>
        <w:t>Расширение кругозора</w:t>
      </w:r>
    </w:p>
    <w:p w:rsidR="00185B6E" w:rsidRPr="00185B6E" w:rsidRDefault="00185B6E" w:rsidP="00185B6E">
      <w:pPr>
        <w:spacing w:line="360" w:lineRule="auto"/>
        <w:ind w:left="-851"/>
        <w:jc w:val="both"/>
        <w:rPr>
          <w:rFonts w:ascii="Times New Roman" w:hAnsi="Times New Roman" w:cs="Times New Roman"/>
          <w:i/>
          <w:iCs/>
          <w:color w:val="000000" w:themeColor="text1"/>
          <w:sz w:val="28"/>
          <w:szCs w:val="28"/>
          <w:lang w:eastAsia="ru-RU"/>
        </w:rPr>
      </w:pPr>
      <w:r w:rsidRPr="00185B6E">
        <w:rPr>
          <w:rFonts w:ascii="Times New Roman" w:hAnsi="Times New Roman" w:cs="Times New Roman"/>
          <w:i/>
          <w:iCs/>
          <w:color w:val="000000" w:themeColor="text1"/>
          <w:sz w:val="28"/>
          <w:szCs w:val="28"/>
          <w:lang w:eastAsia="ru-RU"/>
        </w:rPr>
        <w:t>5 июля 2003 года на рок-фестивале «Крылья» на Тушинском аэродроме в Москве взорвала себя террористка-смертница. От взрыва на месте погибло 11 человек, ещё по меньшей мере 60 человек было доставлено в больницы с ранениями различной степени тяжести. Четверо раненых впоследствии скончались от полученных при взрыве ранений.</w:t>
      </w:r>
    </w:p>
    <w:p w:rsidR="00185B6E" w:rsidRPr="00185B6E" w:rsidRDefault="00185B6E" w:rsidP="00185B6E">
      <w:pPr>
        <w:spacing w:line="360" w:lineRule="auto"/>
        <w:ind w:left="-851"/>
        <w:jc w:val="both"/>
        <w:rPr>
          <w:rFonts w:ascii="Times New Roman" w:hAnsi="Times New Roman" w:cs="Times New Roman"/>
          <w:i/>
          <w:iCs/>
          <w:color w:val="000000" w:themeColor="text1"/>
          <w:sz w:val="28"/>
          <w:szCs w:val="28"/>
          <w:lang w:eastAsia="ru-RU"/>
        </w:rPr>
      </w:pPr>
      <w:r w:rsidRPr="00185B6E">
        <w:rPr>
          <w:rFonts w:ascii="Times New Roman" w:hAnsi="Times New Roman" w:cs="Times New Roman"/>
          <w:i/>
          <w:iCs/>
          <w:color w:val="000000" w:themeColor="text1"/>
          <w:sz w:val="28"/>
          <w:szCs w:val="28"/>
          <w:lang w:eastAsia="ru-RU"/>
        </w:rPr>
        <w:t xml:space="preserve">6 февраля 2004 в поезде на перегоне между станциями «Автозаводская» и «Павелецкая» Московского метрополитена произошёл взрыв, осуществлённый террористом-смертником. Погибло 42 человека, около 250 ранено. В конструкцию </w:t>
      </w:r>
      <w:r w:rsidRPr="00185B6E">
        <w:rPr>
          <w:rFonts w:ascii="Times New Roman" w:hAnsi="Times New Roman" w:cs="Times New Roman"/>
          <w:i/>
          <w:iCs/>
          <w:color w:val="000000" w:themeColor="text1"/>
          <w:sz w:val="28"/>
          <w:szCs w:val="28"/>
          <w:lang w:eastAsia="ru-RU"/>
        </w:rPr>
        <w:lastRenderedPageBreak/>
        <w:t>самодельного взрывного устройства входили поражающие элементы — шурупы и болты.</w:t>
      </w:r>
    </w:p>
    <w:p w:rsidR="00185B6E" w:rsidRPr="00185B6E" w:rsidRDefault="00185B6E" w:rsidP="00185B6E">
      <w:pPr>
        <w:spacing w:line="360" w:lineRule="auto"/>
        <w:ind w:left="-851"/>
        <w:jc w:val="both"/>
        <w:rPr>
          <w:rFonts w:ascii="Times New Roman" w:hAnsi="Times New Roman" w:cs="Times New Roman"/>
          <w:i/>
          <w:iCs/>
          <w:color w:val="000000" w:themeColor="text1"/>
          <w:sz w:val="28"/>
          <w:szCs w:val="28"/>
          <w:lang w:eastAsia="ru-RU"/>
        </w:rPr>
      </w:pPr>
      <w:r w:rsidRPr="00185B6E">
        <w:rPr>
          <w:rFonts w:ascii="Times New Roman" w:hAnsi="Times New Roman" w:cs="Times New Roman"/>
          <w:i/>
          <w:iCs/>
          <w:color w:val="000000" w:themeColor="text1"/>
          <w:sz w:val="28"/>
          <w:szCs w:val="28"/>
          <w:lang w:eastAsia="ru-RU"/>
        </w:rPr>
        <w:t>29 марта 2010 года в 7:56 утра в вагоне поезда произошёл взрыв на московской станции метро «Лубянка», во втором (по другой версии в третьем) вагоне. Ещё один взрыв в 8:37 произошёл на станции «Парк Культуры». В результате терактов погиб 41 человек. 85 ранено.</w:t>
      </w:r>
    </w:p>
    <w:p w:rsidR="00185B6E" w:rsidRPr="00185B6E" w:rsidRDefault="00185B6E" w:rsidP="00185B6E">
      <w:pPr>
        <w:spacing w:line="360" w:lineRule="auto"/>
        <w:ind w:left="-851"/>
        <w:jc w:val="both"/>
        <w:rPr>
          <w:rFonts w:ascii="Times New Roman" w:hAnsi="Times New Roman" w:cs="Times New Roman"/>
          <w:i/>
          <w:iCs/>
          <w:color w:val="000000" w:themeColor="text1"/>
          <w:sz w:val="28"/>
          <w:szCs w:val="28"/>
          <w:lang w:eastAsia="ru-RU"/>
        </w:rPr>
      </w:pPr>
      <w:r w:rsidRPr="00185B6E">
        <w:rPr>
          <w:rFonts w:ascii="Times New Roman" w:hAnsi="Times New Roman" w:cs="Times New Roman"/>
          <w:i/>
          <w:iCs/>
          <w:color w:val="000000" w:themeColor="text1"/>
          <w:sz w:val="28"/>
          <w:szCs w:val="28"/>
          <w:lang w:eastAsia="ru-RU"/>
        </w:rPr>
        <w:t>24 января 2011 года в московском аэропорту Домодедово подорвал бомбу террорист-смертник, в результате чего 37 человек погибло, 130 человек получило ранения разной степени тяжести.</w:t>
      </w:r>
    </w:p>
    <w:p w:rsidR="00185B6E" w:rsidRPr="00185B6E" w:rsidRDefault="00185B6E" w:rsidP="00185B6E">
      <w:pPr>
        <w:spacing w:line="360" w:lineRule="auto"/>
        <w:ind w:left="-851"/>
        <w:jc w:val="both"/>
        <w:rPr>
          <w:rFonts w:ascii="Times New Roman" w:hAnsi="Times New Roman" w:cs="Times New Roman"/>
          <w:b/>
          <w:color w:val="000000" w:themeColor="text1"/>
          <w:sz w:val="28"/>
          <w:szCs w:val="28"/>
          <w:lang w:eastAsia="ru-RU"/>
        </w:rPr>
      </w:pPr>
      <w:r w:rsidRPr="00185B6E">
        <w:rPr>
          <w:rFonts w:ascii="Times New Roman" w:hAnsi="Times New Roman" w:cs="Times New Roman"/>
          <w:b/>
          <w:color w:val="000000" w:themeColor="text1"/>
          <w:sz w:val="28"/>
          <w:szCs w:val="28"/>
          <w:lang w:eastAsia="ru-RU"/>
        </w:rPr>
        <w:t>Что делать, если произошёл взрыв в местах массового скопления людей?</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Специалисты отмечают, что самое страшное при терактах — это отсутствие времени на трезвую оценку обстановки. Многие люди, желая спастись, впадают в панику, которая передаётся другим. В этой связи особенную опасность представляют теракты, которые происходят в общественном месте. Вот несложные правила, которые помогут вам сохранить жизнь в момент взрыва и в охваченной паникой толпе.</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Если вы услышали хлопок, немедленно резко ложитесь на землю. Это убережёт вас от поражения осколками стекла, частями оболочки или начинкой взрывного устройства. Часто не представляется возможным установить, где именно взорвалась бомба, так что обхватите голову руками и некоторое время лежите, не двигаясь.</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Если началась паника, немедленно вставайте. Не обращайте внимания на потерянные вами вещи, не подбирайте их, иначе вас собьют с ног и тогда гибель неминуема: девушкам необходимо снять обувь на высоких каблуках.</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Если взрыв произошёл во время концерта на открытом воздухе, не бегите к выходу: турникеты и ворота очень узкие, может возникнуть давка, что крайне опасно для тех, кто в ней оказался.</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Если взрыв произошёл в метро, не поддавайтесь желанию сразу покинуть поезд, так как контактный рельс вагона может быть под напряжением (800 вольт).</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lastRenderedPageBreak/>
        <w:t>• Когда толпа людей начала движение, не пытайтесь идти против неё, вас растопчут. Как показали взрывы в московском метро в 2010 году, множество людей бегут к выходу, и так появляется вероятность сдавливания. Сложите руки на груди, это предохранит рёбра от перелома. При возможности обходите неподвижные предметы (автомобили, столбы, турникеты, рекламные конструкции), но никогда не держитесь за них, иначе есть риск перелома рук.</w:t>
      </w:r>
    </w:p>
    <w:p w:rsidR="00185B6E" w:rsidRPr="00185B6E" w:rsidRDefault="00185B6E" w:rsidP="00185B6E">
      <w:pPr>
        <w:spacing w:line="360" w:lineRule="auto"/>
        <w:ind w:left="-851"/>
        <w:jc w:val="both"/>
        <w:rPr>
          <w:rFonts w:ascii="Times New Roman" w:hAnsi="Times New Roman" w:cs="Times New Roman"/>
          <w:color w:val="000000" w:themeColor="text1"/>
          <w:sz w:val="28"/>
          <w:szCs w:val="28"/>
          <w:lang w:eastAsia="ru-RU"/>
        </w:rPr>
      </w:pPr>
      <w:r w:rsidRPr="00185B6E">
        <w:rPr>
          <w:rFonts w:ascii="Times New Roman" w:hAnsi="Times New Roman" w:cs="Times New Roman"/>
          <w:color w:val="000000" w:themeColor="text1"/>
          <w:sz w:val="28"/>
          <w:szCs w:val="28"/>
          <w:lang w:eastAsia="ru-RU"/>
        </w:rPr>
        <w:t>• Всеми силами старайтесь выбраться из толпы. Толкайтесь, изобразите приступ тошноты, сумасшествие, чтобы люди расступились. Главное — не давайте массе людей захватить вас.</w:t>
      </w:r>
    </w:p>
    <w:p w:rsidR="00905ACB" w:rsidRPr="00185B6E" w:rsidRDefault="00905ACB" w:rsidP="00185B6E">
      <w:pPr>
        <w:spacing w:line="360" w:lineRule="auto"/>
        <w:ind w:left="-851"/>
        <w:jc w:val="both"/>
        <w:rPr>
          <w:rFonts w:ascii="Times New Roman" w:hAnsi="Times New Roman" w:cs="Times New Roman"/>
          <w:color w:val="000000" w:themeColor="text1"/>
          <w:sz w:val="28"/>
          <w:szCs w:val="28"/>
        </w:rPr>
      </w:pPr>
    </w:p>
    <w:sectPr w:rsidR="00905ACB" w:rsidRPr="00185B6E" w:rsidSect="00185B6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B6E"/>
    <w:rsid w:val="00185B6E"/>
    <w:rsid w:val="00905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357C2"/>
  <w15:chartTrackingRefBased/>
  <w15:docId w15:val="{42AB7BE6-235E-4D57-A296-F1B2D48B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5B6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85B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87865">
      <w:bodyDiv w:val="1"/>
      <w:marLeft w:val="0"/>
      <w:marRight w:val="0"/>
      <w:marTop w:val="0"/>
      <w:marBottom w:val="0"/>
      <w:divBdr>
        <w:top w:val="none" w:sz="0" w:space="0" w:color="auto"/>
        <w:left w:val="none" w:sz="0" w:space="0" w:color="auto"/>
        <w:bottom w:val="none" w:sz="0" w:space="0" w:color="auto"/>
        <w:right w:val="none" w:sz="0" w:space="0" w:color="auto"/>
      </w:divBdr>
      <w:divsChild>
        <w:div w:id="1063062649">
          <w:marLeft w:val="0"/>
          <w:marRight w:val="0"/>
          <w:marTop w:val="0"/>
          <w:marBottom w:val="0"/>
          <w:divBdr>
            <w:top w:val="single" w:sz="18" w:space="0" w:color="FF7F7F"/>
            <w:left w:val="single" w:sz="18" w:space="0" w:color="FF7F7F"/>
            <w:bottom w:val="single" w:sz="18" w:space="0" w:color="FF7F7F"/>
            <w:right w:val="single" w:sz="18" w:space="0" w:color="FF7F7F"/>
          </w:divBdr>
          <w:divsChild>
            <w:div w:id="442118916">
              <w:marLeft w:val="120"/>
              <w:marRight w:val="120"/>
              <w:marTop w:val="75"/>
              <w:marBottom w:val="75"/>
              <w:divBdr>
                <w:top w:val="none" w:sz="0" w:space="0" w:color="auto"/>
                <w:left w:val="none" w:sz="0" w:space="0" w:color="auto"/>
                <w:bottom w:val="none" w:sz="0" w:space="0" w:color="auto"/>
                <w:right w:val="none" w:sz="0" w:space="0" w:color="auto"/>
              </w:divBdr>
            </w:div>
          </w:divsChild>
        </w:div>
        <w:div w:id="1655798890">
          <w:marLeft w:val="0"/>
          <w:marRight w:val="0"/>
          <w:marTop w:val="0"/>
          <w:marBottom w:val="0"/>
          <w:divBdr>
            <w:top w:val="single" w:sz="18" w:space="0" w:color="8E6D8E"/>
            <w:left w:val="single" w:sz="18" w:space="0" w:color="8E6D8E"/>
            <w:bottom w:val="single" w:sz="18" w:space="0" w:color="8E6D8E"/>
            <w:right w:val="single" w:sz="18" w:space="0" w:color="8E6D8E"/>
          </w:divBdr>
          <w:divsChild>
            <w:div w:id="468519662">
              <w:marLeft w:val="120"/>
              <w:marRight w:val="12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1327</Words>
  <Characters>7567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cp:lastPrinted>2026-02-08T03:55:00Z</cp:lastPrinted>
  <dcterms:created xsi:type="dcterms:W3CDTF">2026-02-08T03:53:00Z</dcterms:created>
  <dcterms:modified xsi:type="dcterms:W3CDTF">2026-02-08T04:02:00Z</dcterms:modified>
</cp:coreProperties>
</file>